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Управление конфликтами и работа с возражениями в аптеке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Управление конфликтами и работа с возражениями в аптеке.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05.06.2026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